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0C86" w14:textId="77777777" w:rsidR="00E63CEC" w:rsidRPr="00937F0E" w:rsidRDefault="00937F0E">
      <w:pPr>
        <w:pBdr>
          <w:bottom w:val="single" w:sz="12" w:space="1" w:color="auto"/>
        </w:pBdr>
        <w:rPr>
          <w:sz w:val="40"/>
          <w:szCs w:val="40"/>
        </w:rPr>
      </w:pPr>
      <w:r w:rsidRPr="00937F0E">
        <w:rPr>
          <w:sz w:val="40"/>
          <w:szCs w:val="40"/>
        </w:rPr>
        <w:t>DISCLOSURE NOTICE ON TERMS AND RULES ON REBATE</w:t>
      </w:r>
    </w:p>
    <w:p w14:paraId="0DC66546" w14:textId="005251E5" w:rsidR="00E63CEC" w:rsidRDefault="00E63CEC" w:rsidP="00E63CEC">
      <w:pPr>
        <w:tabs>
          <w:tab w:val="left" w:pos="1080"/>
        </w:tabs>
        <w:rPr>
          <w:rFonts w:ascii="Arial" w:hAnsi="Arial" w:cs="Arial"/>
          <w:sz w:val="28"/>
          <w:szCs w:val="28"/>
        </w:rPr>
      </w:pPr>
      <w:r w:rsidRPr="00E63CEC">
        <w:rPr>
          <w:rFonts w:ascii="Arial" w:hAnsi="Arial" w:cs="Arial"/>
          <w:sz w:val="28"/>
          <w:szCs w:val="28"/>
        </w:rPr>
        <w:t xml:space="preserve">Some restrictions apply. </w:t>
      </w:r>
      <w:r>
        <w:rPr>
          <w:rFonts w:ascii="Arial" w:hAnsi="Arial" w:cs="Arial"/>
          <w:sz w:val="28"/>
          <w:szCs w:val="28"/>
        </w:rPr>
        <w:t xml:space="preserve">Rebate offer cannot be combined with any other offers by Authority Realty Inc.  Our rebate paid to you is in addition to any other builder incentives offered to you by the builder. So yes, you can still get our rebate and still get other incentives offered by the builder. Limit one rebate per transaction.  This offer applies only to new home </w:t>
      </w:r>
      <w:r w:rsidR="005F2E19">
        <w:rPr>
          <w:rFonts w:ascii="Arial" w:hAnsi="Arial" w:cs="Arial"/>
          <w:sz w:val="28"/>
          <w:szCs w:val="28"/>
        </w:rPr>
        <w:t xml:space="preserve">construction in </w:t>
      </w:r>
      <w:r>
        <w:rPr>
          <w:rFonts w:ascii="Arial" w:hAnsi="Arial" w:cs="Arial"/>
          <w:sz w:val="28"/>
          <w:szCs w:val="28"/>
        </w:rPr>
        <w:t xml:space="preserve">a new home community.  A new home builder must be offering real estate companies such as Authority Realty </w:t>
      </w:r>
      <w:r w:rsidR="004F04E5">
        <w:rPr>
          <w:rFonts w:ascii="Arial" w:hAnsi="Arial" w:cs="Arial"/>
          <w:sz w:val="28"/>
          <w:szCs w:val="28"/>
        </w:rPr>
        <w:t xml:space="preserve">Inc. </w:t>
      </w:r>
      <w:r>
        <w:rPr>
          <w:rFonts w:ascii="Arial" w:hAnsi="Arial" w:cs="Arial"/>
          <w:sz w:val="28"/>
          <w:szCs w:val="28"/>
        </w:rPr>
        <w:t xml:space="preserve">a 3% commission or higher for </w:t>
      </w:r>
      <w:bookmarkStart w:id="0" w:name="_GoBack"/>
      <w:bookmarkEnd w:id="0"/>
      <w:r>
        <w:rPr>
          <w:rFonts w:ascii="Arial" w:hAnsi="Arial" w:cs="Arial"/>
          <w:sz w:val="28"/>
          <w:szCs w:val="28"/>
        </w:rPr>
        <w:t>bringing in buyers of new construction homes.  Authority Realty Inc. must represent the buyer in a sales contract with the new home builder and the new home builder must indicate in the contract that they are paying Authority Realty Inc. a 3% or higher commission on the sales contract. The rebate offered by Authority Realty Inc. must be disclosed in the sales contract with the builder and show as a rebate to the buyer.</w:t>
      </w:r>
      <w:r w:rsidR="005F2E19">
        <w:rPr>
          <w:rFonts w:ascii="Arial" w:hAnsi="Arial" w:cs="Arial"/>
          <w:sz w:val="28"/>
          <w:szCs w:val="28"/>
        </w:rPr>
        <w:t xml:space="preserve">  The sales contract between the builder and the Authority Realty buyer must close and the rebate to buyer will come out of the commissions paid to Authority Realty Inc.  The maximum rebate is 1.5% of the sales price. If there is a dispute, Authority Realty</w:t>
      </w:r>
      <w:r w:rsidR="004F04E5">
        <w:rPr>
          <w:rFonts w:ascii="Arial" w:hAnsi="Arial" w:cs="Arial"/>
          <w:sz w:val="28"/>
          <w:szCs w:val="28"/>
        </w:rPr>
        <w:t xml:space="preserve"> Inc.</w:t>
      </w:r>
      <w:r w:rsidR="005F2E19">
        <w:rPr>
          <w:rFonts w:ascii="Arial" w:hAnsi="Arial" w:cs="Arial"/>
          <w:sz w:val="28"/>
          <w:szCs w:val="28"/>
        </w:rPr>
        <w:t xml:space="preserve"> has the absolute and sole discretion to determine if the rebate should be paid to the buyer. Rebate offer limited to the State of Florida.</w:t>
      </w:r>
    </w:p>
    <w:p w14:paraId="0F27D3D2" w14:textId="77777777" w:rsidR="005F2E19" w:rsidRPr="00E63CEC" w:rsidRDefault="005F2E19" w:rsidP="00E63CEC">
      <w:pPr>
        <w:tabs>
          <w:tab w:val="left" w:pos="1080"/>
        </w:tabs>
        <w:rPr>
          <w:rFonts w:ascii="Arial" w:hAnsi="Arial" w:cs="Arial"/>
          <w:sz w:val="28"/>
          <w:szCs w:val="28"/>
        </w:rPr>
      </w:pPr>
      <w:r>
        <w:rPr>
          <w:rFonts w:ascii="Arial" w:hAnsi="Arial" w:cs="Arial"/>
          <w:sz w:val="28"/>
          <w:szCs w:val="28"/>
        </w:rPr>
        <w:t>Copyright 2019 Authority Realty Inc.</w:t>
      </w:r>
    </w:p>
    <w:sectPr w:rsidR="005F2E19" w:rsidRPr="00E63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EC"/>
    <w:rsid w:val="004F04E5"/>
    <w:rsid w:val="005F2E19"/>
    <w:rsid w:val="006A1FCF"/>
    <w:rsid w:val="007600D3"/>
    <w:rsid w:val="00895623"/>
    <w:rsid w:val="00937F0E"/>
    <w:rsid w:val="00961C2E"/>
    <w:rsid w:val="00E6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7096"/>
  <w15:chartTrackingRefBased/>
  <w15:docId w15:val="{B8F11F73-1456-47C0-9B3E-360667E5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Wall</dc:creator>
  <cp:keywords/>
  <dc:description/>
  <cp:lastModifiedBy>Dominick Romano</cp:lastModifiedBy>
  <cp:revision>6</cp:revision>
  <cp:lastPrinted>2019-07-19T15:32:00Z</cp:lastPrinted>
  <dcterms:created xsi:type="dcterms:W3CDTF">2019-07-19T15:13:00Z</dcterms:created>
  <dcterms:modified xsi:type="dcterms:W3CDTF">2019-10-05T16:40:00Z</dcterms:modified>
</cp:coreProperties>
</file>